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tabs>
          <w:tab w:leader="none" w:pos="9356" w:val="right"/>
        </w:tabs>
        <w:ind w:left="284"/>
        <w:jc w:val="right"/>
      </w:pPr>
      <w:r>
        <w:t xml:space="preserve">Приложение 2 к письму комитета </w:t>
      </w:r>
    </w:p>
    <w:p w14:paraId="02000000">
      <w:pPr>
        <w:widowControl w:val="1"/>
        <w:tabs>
          <w:tab w:leader="none" w:pos="9356" w:val="right"/>
        </w:tabs>
        <w:ind w:left="284"/>
        <w:jc w:val="right"/>
      </w:pPr>
      <w:r>
        <w:t xml:space="preserve">общего  и профессионального образования </w:t>
      </w:r>
    </w:p>
    <w:p w14:paraId="03000000">
      <w:pPr>
        <w:widowControl w:val="1"/>
        <w:tabs>
          <w:tab w:leader="none" w:pos="9356" w:val="right"/>
        </w:tabs>
        <w:ind w:left="284"/>
        <w:jc w:val="right"/>
      </w:pPr>
      <w:r>
        <w:t xml:space="preserve">Ленинградской области </w:t>
      </w:r>
    </w:p>
    <w:p w14:paraId="04000000">
      <w:pPr>
        <w:widowControl w:val="1"/>
        <w:ind w:left="284"/>
        <w:jc w:val="center"/>
        <w:rPr>
          <w:b w:val="1"/>
          <w:sz w:val="28"/>
        </w:rPr>
      </w:pPr>
    </w:p>
    <w:p w14:paraId="05000000">
      <w:pPr>
        <w:widowControl w:val="1"/>
        <w:ind w:left="284"/>
        <w:jc w:val="center"/>
        <w:rPr>
          <w:b w:val="1"/>
          <w:sz w:val="28"/>
        </w:rPr>
      </w:pPr>
    </w:p>
    <w:p w14:paraId="06000000">
      <w:pPr>
        <w:widowControl w:val="1"/>
        <w:ind w:left="284"/>
        <w:jc w:val="center"/>
        <w:rPr>
          <w:b w:val="1"/>
          <w:sz w:val="28"/>
        </w:rPr>
      </w:pPr>
    </w:p>
    <w:p w14:paraId="07000000">
      <w:pPr>
        <w:widowControl w:val="1"/>
        <w:ind w:left="284"/>
        <w:jc w:val="center"/>
        <w:rPr>
          <w:b w:val="1"/>
          <w:sz w:val="28"/>
        </w:rPr>
      </w:pPr>
      <w:r>
        <w:rPr>
          <w:b w:val="1"/>
          <w:sz w:val="28"/>
        </w:rPr>
        <w:t>Советы родителям и детям</w:t>
      </w:r>
    </w:p>
    <w:p w14:paraId="08000000">
      <w:pPr>
        <w:widowControl w:val="1"/>
        <w:ind w:left="284"/>
        <w:jc w:val="center"/>
        <w:rPr>
          <w:sz w:val="28"/>
        </w:rPr>
      </w:pPr>
    </w:p>
    <w:p w14:paraId="09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Психологическая поддержка</w:t>
      </w:r>
      <w:r>
        <w:rPr>
          <w:sz w:val="28"/>
        </w:rPr>
        <w:t xml:space="preserve"> </w:t>
      </w:r>
      <w:r>
        <w:rPr>
          <w:sz w:val="28"/>
        </w:rPr>
        <w:t>- важнейший фактор успешности ребёнка.</w:t>
      </w:r>
    </w:p>
    <w:p w14:paraId="0A000000">
      <w:pPr>
        <w:widowControl w:val="1"/>
        <w:ind w:firstLine="567"/>
        <w:jc w:val="both"/>
        <w:rPr>
          <w:sz w:val="28"/>
        </w:rPr>
      </w:pPr>
      <w:r>
        <w:rPr>
          <w:b w:val="1"/>
          <w:sz w:val="28"/>
        </w:rPr>
        <w:t>Основная цель ВПР</w:t>
      </w:r>
      <w:r>
        <w:rPr>
          <w:sz w:val="28"/>
        </w:rPr>
        <w:t> – помочь школам в оценке качества обучения и своевременной корректировке образовательно</w:t>
      </w:r>
      <w:r>
        <w:rPr>
          <w:sz w:val="28"/>
        </w:rPr>
        <w:t>й деятельности</w:t>
      </w:r>
      <w:r>
        <w:rPr>
          <w:sz w:val="28"/>
        </w:rPr>
        <w:t xml:space="preserve">. </w:t>
      </w:r>
    </w:p>
    <w:p w14:paraId="0B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Главное, в чем нуждаются учащиеся в этот период - это эмоциональная поддержка - родных и близких.</w:t>
      </w:r>
    </w:p>
    <w:p w14:paraId="0C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 Психологическая поддержка - один из важнейших факторов, определяющих успешность ребенка в ситуации проверки знаний. </w:t>
      </w:r>
    </w:p>
    <w:p w14:paraId="0D000000">
      <w:pPr>
        <w:widowControl w:val="1"/>
        <w:ind w:firstLine="567"/>
        <w:jc w:val="both"/>
        <w:rPr>
          <w:sz w:val="28"/>
        </w:rPr>
      </w:pPr>
      <w:r>
        <w:rPr>
          <w:b w:val="1"/>
          <w:sz w:val="28"/>
        </w:rPr>
        <w:t>Поддерживать ребенка - значит верить в него.</w:t>
      </w:r>
      <w:r>
        <w:rPr>
          <w:sz w:val="28"/>
        </w:rPr>
        <w:t xml:space="preserve"> Поддержка тех, кого ребенок считает значимыми для себя, очень важна для него. </w:t>
      </w:r>
    </w:p>
    <w:p w14:paraId="0E000000">
      <w:pPr>
        <w:widowControl w:val="1"/>
        <w:ind w:firstLine="567"/>
        <w:jc w:val="both"/>
        <w:rPr>
          <w:b w:val="1"/>
          <w:sz w:val="28"/>
        </w:rPr>
      </w:pPr>
    </w:p>
    <w:p w14:paraId="0F000000">
      <w:pPr>
        <w:widowControl w:val="1"/>
        <w:ind w:firstLine="567"/>
        <w:jc w:val="both"/>
        <w:rPr>
          <w:b w:val="1"/>
          <w:sz w:val="28"/>
        </w:rPr>
      </w:pPr>
      <w:r>
        <w:rPr>
          <w:b w:val="1"/>
          <w:sz w:val="28"/>
        </w:rPr>
        <w:t xml:space="preserve">Итак, чтобы поддерживать ребенка, необходимо: </w:t>
      </w:r>
    </w:p>
    <w:p w14:paraId="10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- опираться на сильные стороны ребенка; </w:t>
      </w:r>
    </w:p>
    <w:p w14:paraId="11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- помнить о его прошлых успехах и возвращаться к ним, а не к ошибкам; </w:t>
      </w:r>
    </w:p>
    <w:p w14:paraId="12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- избегать подчеркивания промахов ребенка, не напоминать о прошлых неудачах; </w:t>
      </w:r>
    </w:p>
    <w:p w14:paraId="13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- поддерживайте своего ребенка, будьте одновременно тверды и добры. </w:t>
      </w:r>
    </w:p>
    <w:p w14:paraId="14000000">
      <w:pPr>
        <w:widowControl w:val="1"/>
        <w:ind w:firstLine="567"/>
        <w:jc w:val="both"/>
        <w:rPr>
          <w:sz w:val="28"/>
        </w:rPr>
      </w:pPr>
    </w:p>
    <w:p w14:paraId="15000000">
      <w:pPr>
        <w:widowControl w:val="1"/>
        <w:ind w:firstLine="567"/>
        <w:rPr>
          <w:b w:val="1"/>
          <w:sz w:val="28"/>
        </w:rPr>
      </w:pPr>
      <w:r>
        <w:rPr>
          <w:b w:val="1"/>
          <w:sz w:val="28"/>
        </w:rPr>
        <w:t xml:space="preserve">Необходимо также с ребенком: </w:t>
      </w:r>
    </w:p>
    <w:p w14:paraId="16000000">
      <w:pPr>
        <w:widowControl w:val="1"/>
        <w:ind w:firstLine="567"/>
        <w:rPr>
          <w:sz w:val="28"/>
        </w:rPr>
      </w:pPr>
      <w:r>
        <w:rPr>
          <w:sz w:val="28"/>
        </w:rPr>
        <w:t xml:space="preserve">- повторять изученный материал; </w:t>
      </w:r>
    </w:p>
    <w:p w14:paraId="17000000">
      <w:pPr>
        <w:widowControl w:val="1"/>
        <w:ind w:firstLine="567"/>
        <w:rPr>
          <w:sz w:val="28"/>
        </w:rPr>
      </w:pPr>
      <w:r>
        <w:rPr>
          <w:sz w:val="28"/>
        </w:rPr>
        <w:t xml:space="preserve">- решать задачи; </w:t>
      </w:r>
    </w:p>
    <w:p w14:paraId="18000000">
      <w:pPr>
        <w:widowControl w:val="1"/>
        <w:ind w:firstLine="567"/>
        <w:rPr>
          <w:sz w:val="28"/>
        </w:rPr>
      </w:pPr>
      <w:r>
        <w:rPr>
          <w:sz w:val="28"/>
        </w:rPr>
        <w:t xml:space="preserve">- писать диктанты. </w:t>
      </w:r>
    </w:p>
    <w:p w14:paraId="19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Главное - снизить волнение ребенка. Говорите ребенку, что Ваша любовь - не зависит от оценок или других успехов. Не требуйте от ребенка получения высоких баллов по ВПР, которые не соизмеримы его возможностям. </w:t>
      </w:r>
    </w:p>
    <w:p w14:paraId="1A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Научите ребенка распределять время на проверочной работе. Для этого у ребенка при выполнении домашней работы должны быть часы, чтобы научиться контролировать время. </w:t>
      </w:r>
    </w:p>
    <w:p w14:paraId="1B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Современные исследователи установили, что работоспособность изменяется </w:t>
      </w:r>
      <w:r>
        <w:rPr>
          <w:sz w:val="28"/>
        </w:rPr>
        <w:br/>
      </w:r>
      <w:r>
        <w:rPr>
          <w:sz w:val="28"/>
        </w:rPr>
        <w:t xml:space="preserve">в течение дня, недели, года. </w:t>
      </w:r>
    </w:p>
    <w:p w14:paraId="1C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Изменение работоспособности в течение дня. </w:t>
      </w:r>
    </w:p>
    <w:p w14:paraId="1D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Наилучшим временем для выполнения домашних заданий считается период</w:t>
      </w:r>
      <w:r>
        <w:rPr>
          <w:sz w:val="28"/>
        </w:rPr>
        <w:br/>
      </w:r>
      <w:r>
        <w:rPr>
          <w:sz w:val="28"/>
        </w:rPr>
        <w:t xml:space="preserve"> с 3 часов дня до 6 часов вечера. Следует отметить, во второй половине дня</w:t>
      </w:r>
      <w:r>
        <w:rPr>
          <w:sz w:val="28"/>
        </w:rPr>
        <w:br/>
      </w:r>
      <w:r>
        <w:rPr>
          <w:sz w:val="28"/>
        </w:rPr>
        <w:t xml:space="preserve"> с17 часов работоспособность медленно растет и достигает пика (при отсутствии значительного утомления) к 19 часам. </w:t>
      </w:r>
    </w:p>
    <w:p w14:paraId="1E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Выполняя домашнее задание - научите ребенка составлять план занятий </w:t>
      </w:r>
      <w:r>
        <w:rPr>
          <w:sz w:val="28"/>
        </w:rPr>
        <w:br/>
      </w:r>
      <w:r>
        <w:rPr>
          <w:sz w:val="28"/>
        </w:rPr>
        <w:t xml:space="preserve">и разделять предметы по сложности. </w:t>
      </w:r>
    </w:p>
    <w:p w14:paraId="1F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Не стоит начинать делать уроки с самых сложных заданий, на них, обычно, уходит больше всего времени, при этом ребенок устает, у него появляется ощущение неуспеха и как следствие, пропадает всяческое желание учиться дальше. Поэтому сначала приступайте к тому, что у него получается лучше всего, и только после этого переходите к более трудному.  И, конечно, надо воспитывать в ребенке привычку проверять все написанное. </w:t>
      </w:r>
    </w:p>
    <w:p w14:paraId="20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Изменение работоспособности в течение учебного года. </w:t>
      </w:r>
    </w:p>
    <w:p w14:paraId="21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Первые шесть недель - </w:t>
      </w:r>
      <w:r>
        <w:rPr>
          <w:sz w:val="28"/>
        </w:rPr>
        <w:t>предрабочее</w:t>
      </w:r>
      <w:r>
        <w:rPr>
          <w:sz w:val="28"/>
        </w:rPr>
        <w:t xml:space="preserve"> состояние и включение в учебу, затем приблизительно с 20 октября до декабря - относительное устойчивое состояние </w:t>
      </w:r>
      <w:r>
        <w:rPr>
          <w:sz w:val="28"/>
        </w:rPr>
        <w:br/>
      </w:r>
      <w:r>
        <w:rPr>
          <w:sz w:val="28"/>
        </w:rPr>
        <w:t xml:space="preserve">и высокий уровень работоспособности, потом ее снижение, отдых (каникулы). </w:t>
      </w:r>
    </w:p>
    <w:p w14:paraId="22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После каникул снова две недели включение в учебу  и очень короткий период устойчивой работоспособности, затем работоспособность резко падает. </w:t>
      </w:r>
    </w:p>
    <w:p w14:paraId="23000000">
      <w:pPr>
        <w:widowControl w:val="1"/>
        <w:ind w:firstLine="567"/>
        <w:rPr>
          <w:b w:val="1"/>
          <w:sz w:val="28"/>
        </w:rPr>
      </w:pPr>
    </w:p>
    <w:p w14:paraId="24000000">
      <w:pPr>
        <w:widowControl w:val="1"/>
        <w:ind w:firstLine="567"/>
        <w:rPr>
          <w:b w:val="1"/>
          <w:sz w:val="28"/>
        </w:rPr>
      </w:pPr>
    </w:p>
    <w:p w14:paraId="25000000">
      <w:pPr>
        <w:widowControl w:val="1"/>
        <w:ind w:firstLine="567"/>
        <w:rPr>
          <w:b w:val="1"/>
          <w:sz w:val="28"/>
        </w:rPr>
      </w:pPr>
    </w:p>
    <w:p w14:paraId="26000000">
      <w:pPr>
        <w:widowControl w:val="1"/>
        <w:ind w:firstLine="567"/>
        <w:rPr>
          <w:b w:val="1"/>
          <w:sz w:val="28"/>
        </w:rPr>
      </w:pPr>
    </w:p>
    <w:p w14:paraId="27000000">
      <w:pPr>
        <w:widowControl w:val="1"/>
        <w:ind w:firstLine="567"/>
        <w:rPr>
          <w:b w:val="1"/>
          <w:sz w:val="28"/>
        </w:rPr>
      </w:pPr>
      <w:r>
        <w:rPr>
          <w:b w:val="1"/>
          <w:sz w:val="28"/>
        </w:rPr>
        <w:t xml:space="preserve">Условия поддержания </w:t>
      </w:r>
      <w:r>
        <w:rPr>
          <w:b w:val="1"/>
          <w:sz w:val="28"/>
        </w:rPr>
        <w:t xml:space="preserve">психологического комфорта </w:t>
      </w:r>
      <w:r>
        <w:rPr>
          <w:b w:val="1"/>
          <w:sz w:val="28"/>
        </w:rPr>
        <w:t>детей на оптимальном уровне</w:t>
      </w:r>
    </w:p>
    <w:p w14:paraId="28000000">
      <w:pPr>
        <w:widowControl w:val="1"/>
        <w:ind w:firstLine="567"/>
        <w:rPr>
          <w:b w:val="1"/>
          <w:sz w:val="28"/>
        </w:rPr>
      </w:pPr>
    </w:p>
    <w:p w14:paraId="29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Соблюдение режима дня, рациональное чередование занятий </w:t>
      </w:r>
      <w:r>
        <w:rPr>
          <w:sz w:val="28"/>
        </w:rPr>
        <w:br/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 xml:space="preserve">отдыха. Продолжительность ночного сна младшего школьника должна быть не менее 8,5 часов. </w:t>
      </w:r>
    </w:p>
    <w:p w14:paraId="2A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При выполнении домашних заданий обязательны перерывы после каждых</w:t>
      </w:r>
      <w:r>
        <w:rPr>
          <w:sz w:val="28"/>
        </w:rPr>
        <w:br/>
      </w:r>
      <w:r>
        <w:rPr>
          <w:sz w:val="28"/>
        </w:rPr>
        <w:t xml:space="preserve">40-45 минут работы. </w:t>
      </w:r>
    </w:p>
    <w:p w14:paraId="2B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Ежедневно время пребывания старшеклассников на свежем воздухе должно составлять не менее 2,5 часов. </w:t>
      </w:r>
    </w:p>
    <w:p w14:paraId="2C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Активный отдых, занятия физической культурой, спортом. </w:t>
      </w:r>
    </w:p>
    <w:p w14:paraId="2D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Малоподвижный образ жизни понижает устойчивость организма к сердечно-сосудистым, нервно-психическим и инфекционным болезням.</w:t>
      </w:r>
    </w:p>
    <w:p w14:paraId="2E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Соблюдение режима питания. Длительные перерывы между едой отрицательно сказываются на работоспособности школьников, оптимальным для них является</w:t>
      </w:r>
      <w:r>
        <w:rPr>
          <w:sz w:val="28"/>
        </w:rPr>
        <w:br/>
      </w:r>
      <w:r>
        <w:rPr>
          <w:sz w:val="28"/>
        </w:rPr>
        <w:t xml:space="preserve"> 4-5 разовое питание. </w:t>
      </w:r>
    </w:p>
    <w:p w14:paraId="2F000000">
      <w:pPr>
        <w:widowControl w:val="1"/>
        <w:ind w:firstLine="567"/>
        <w:rPr>
          <w:b w:val="1"/>
          <w:sz w:val="28"/>
        </w:rPr>
      </w:pPr>
    </w:p>
    <w:p w14:paraId="30000000">
      <w:pPr>
        <w:widowControl w:val="1"/>
        <w:ind w:firstLine="567"/>
        <w:rPr>
          <w:b w:val="1"/>
          <w:sz w:val="28"/>
        </w:rPr>
      </w:pPr>
      <w:r>
        <w:rPr>
          <w:b w:val="1"/>
          <w:sz w:val="28"/>
        </w:rPr>
        <w:t>Чему стоит уделить особое внимание при изучении учебного материала</w:t>
      </w:r>
    </w:p>
    <w:p w14:paraId="31000000">
      <w:pPr>
        <w:widowControl w:val="1"/>
        <w:ind w:firstLine="567"/>
        <w:rPr>
          <w:b w:val="1"/>
          <w:sz w:val="28"/>
        </w:rPr>
      </w:pPr>
    </w:p>
    <w:p w14:paraId="32000000">
      <w:pPr>
        <w:widowControl w:val="1"/>
        <w:ind w:firstLine="567"/>
        <w:rPr>
          <w:sz w:val="28"/>
        </w:rPr>
      </w:pPr>
      <w:r>
        <w:rPr>
          <w:sz w:val="28"/>
        </w:rPr>
        <w:t xml:space="preserve">Выпишите основные понятия и законы, например, биологический. Пока будете писать – запомните, а потом обратитесь к ним при детальном </w:t>
      </w:r>
      <w:r>
        <w:rPr>
          <w:sz w:val="28"/>
        </w:rPr>
        <w:t xml:space="preserve">изучении. Еще можно выделить самые сложные для себя термины и внести их в этот же список. </w:t>
      </w:r>
    </w:p>
    <w:p w14:paraId="33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Определите важные даты и имена, которые много значат для изучаемого предмета. Можете их тоже выписать на отдельные карточки для лучшего запоминания. </w:t>
      </w:r>
    </w:p>
    <w:p w14:paraId="34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Тренируйтесь в сравнениях. Например, изучите, как развиваются географические объекты в разных странах. После этого проведите анализ. </w:t>
      </w:r>
    </w:p>
    <w:p w14:paraId="35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Начните решать разные типы  задач.  Хотя бы по одной в день для себя. </w:t>
      </w:r>
      <w:r>
        <w:rPr>
          <w:sz w:val="28"/>
        </w:rPr>
        <w:br/>
      </w:r>
      <w:r>
        <w:rPr>
          <w:sz w:val="28"/>
        </w:rPr>
        <w:t xml:space="preserve">И постепенно увеличивайте сложность. </w:t>
      </w:r>
    </w:p>
    <w:p w14:paraId="36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 Разберитесь, что такое гипотеза, а что – научная теория. Посмотрите </w:t>
      </w:r>
      <w:r>
        <w:rPr>
          <w:sz w:val="28"/>
        </w:rPr>
        <w:br/>
      </w:r>
      <w:r>
        <w:rPr>
          <w:sz w:val="28"/>
        </w:rPr>
        <w:t xml:space="preserve">на </w:t>
      </w:r>
      <w:r>
        <w:rPr>
          <w:sz w:val="28"/>
        </w:rPr>
        <w:t>Rut</w:t>
      </w:r>
      <w:r>
        <w:rPr>
          <w:sz w:val="28"/>
        </w:rPr>
        <w:t>ube</w:t>
      </w:r>
      <w:r>
        <w:rPr>
          <w:sz w:val="28"/>
        </w:rPr>
        <w:t xml:space="preserve"> проведенные эксперименты, а потом сделайте вывод на основании увиденного. </w:t>
      </w:r>
    </w:p>
    <w:p w14:paraId="37000000">
      <w:pPr>
        <w:widowControl w:val="1"/>
        <w:ind w:firstLine="567"/>
        <w:rPr>
          <w:b w:val="1"/>
          <w:sz w:val="28"/>
        </w:rPr>
      </w:pPr>
      <w:r>
        <w:rPr>
          <w:b w:val="1"/>
          <w:color w:themeColor="background1" w:val="FFFFFF"/>
          <w:sz w:val="28"/>
        </w:rPr>
        <w:t>о подготовке</w:t>
      </w:r>
      <w:r>
        <w:rPr>
          <w:b w:val="1"/>
          <w:sz w:val="28"/>
        </w:rPr>
        <w:t xml:space="preserve"> </w:t>
      </w:r>
    </w:p>
    <w:p w14:paraId="38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default="1" w:styleId="Style_1_ch" w:type="character">
    <w:name w:val="Normal"/>
    <w:link w:val="Style_1"/>
    <w:rPr>
      <w:rFonts w:ascii="Times New Roman" w:hAnsi="Times New Roman"/>
      <w:sz w:val="24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2026-03-19T17:40:00Z</dcterms:created>
  <dcterms:modified xsi:type="dcterms:W3CDTF">2026-03-19T17:41:00Z</dcterms:modified>
</cp:coreProperties>
</file>